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Calibri" w:hAnsi="Calibri" w:eastAsia="Calibri" w:cs="Calibri"/>
          <w:b/>
          <w:color w:val="0070C0"/>
        </w:rPr>
      </w:pPr>
    </w:p>
    <w:p>
      <w:pPr>
        <w:spacing w:line="240" w:lineRule="auto"/>
        <w:jc w:val="center"/>
        <w:rPr>
          <w:rFonts w:ascii="Calibri" w:hAnsi="Calibri" w:eastAsia="Calibri" w:cs="Calibri"/>
          <w:b/>
          <w:color w:val="0070C0"/>
        </w:rPr>
      </w:pPr>
    </w:p>
    <w:p>
      <w:pPr>
        <w:spacing w:line="240" w:lineRule="auto"/>
        <w:jc w:val="center"/>
        <w:rPr>
          <w:rFonts w:ascii="Calibri" w:hAnsi="Calibri" w:eastAsia="Calibri" w:cs="Calibri"/>
          <w:b/>
          <w:color w:val="0070C0"/>
        </w:rPr>
      </w:pPr>
    </w:p>
    <w:p>
      <w:pPr>
        <w:spacing w:line="240" w:lineRule="auto"/>
        <w:jc w:val="left"/>
        <w:rPr>
          <w:b/>
        </w:rPr>
      </w:pPr>
      <w:r>
        <w:rPr>
          <w:b/>
          <w:rtl w:val="0"/>
        </w:rPr>
        <w:t xml:space="preserve">Name in Full (Dr./ Mr./ Miss /Mrs.): 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rPr>
          <w:b/>
        </w:rPr>
      </w:pPr>
    </w:p>
    <w:p>
      <w:pPr>
        <w:spacing w:line="240" w:lineRule="auto"/>
        <w:rPr>
          <w:b/>
          <w:rtl w:val="0"/>
        </w:rPr>
      </w:pPr>
      <w:r>
        <w:rPr>
          <w:b/>
          <w:rtl w:val="0"/>
        </w:rPr>
        <w:t xml:space="preserve">Title of Thesis: </w:t>
      </w:r>
    </w:p>
    <w:p>
      <w:pPr>
        <w:spacing w:line="240" w:lineRule="auto"/>
        <w:rPr>
          <w:b/>
          <w:rtl w:val="0"/>
        </w:rPr>
      </w:pPr>
    </w:p>
    <w:p>
      <w:pPr>
        <w:spacing w:line="240" w:lineRule="auto"/>
        <w:rPr>
          <w:b/>
          <w:rtl w:val="0"/>
        </w:rPr>
      </w:pPr>
    </w:p>
    <w:p>
      <w:pPr>
        <w:spacing w:line="240" w:lineRule="auto"/>
        <w:rPr>
          <w:rFonts w:hint="default"/>
          <w:b/>
          <w:rtl w:val="0"/>
          <w:lang w:val="en-US"/>
        </w:rPr>
      </w:pPr>
      <w:r>
        <w:rPr>
          <w:rFonts w:hint="default"/>
          <w:b/>
          <w:rtl w:val="0"/>
          <w:lang w:val="en-US"/>
        </w:rPr>
        <w:t xml:space="preserve">Status of the Ph.D. (Defended / Submitted / Ongoing): </w:t>
      </w:r>
    </w:p>
    <w:p>
      <w:pPr>
        <w:spacing w:line="240" w:lineRule="auto"/>
        <w:rPr>
          <w:rFonts w:hint="default"/>
          <w:b/>
          <w:rtl w:val="0"/>
          <w:lang w:val="en-US"/>
        </w:rPr>
      </w:pPr>
    </w:p>
    <w:p>
      <w:pPr>
        <w:spacing w:line="240" w:lineRule="auto"/>
        <w:rPr>
          <w:b/>
          <w:rtl w:val="0"/>
        </w:rPr>
      </w:pPr>
    </w:p>
    <w:p>
      <w:pPr>
        <w:spacing w:line="240" w:lineRule="auto"/>
        <w:rPr>
          <w:rFonts w:hint="default"/>
          <w:b/>
          <w:rtl w:val="0"/>
          <w:lang w:val="en-US"/>
        </w:rPr>
      </w:pPr>
      <w:r>
        <w:rPr>
          <w:rFonts w:hint="default"/>
          <w:b/>
          <w:rtl w:val="0"/>
          <w:lang w:val="en-US"/>
        </w:rPr>
        <w:t>Date of Thesis Submission / Defense (if applicable):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rPr>
          <w:b/>
        </w:rPr>
      </w:pPr>
    </w:p>
    <w:p>
      <w:pPr>
        <w:spacing w:line="240" w:lineRule="auto"/>
        <w:rPr>
          <w:b/>
        </w:rPr>
      </w:pPr>
      <w:r>
        <w:rPr>
          <w:b/>
          <w:rtl w:val="0"/>
        </w:rPr>
        <w:t xml:space="preserve">Name of Ph.D. Supervisor(s): 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  <w:r>
        <w:rPr>
          <w:b/>
          <w:rtl w:val="0"/>
        </w:rPr>
        <w:t>Name of Awarding Institute/University: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  <w:r>
        <w:rPr>
          <w:b/>
          <w:rtl w:val="0"/>
        </w:rPr>
        <w:t>Email: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  <w:r>
        <w:rPr>
          <w:b/>
          <w:rtl w:val="0"/>
        </w:rPr>
        <w:t>Contact No. :</w:t>
      </w: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left"/>
        <w:rPr>
          <w:b/>
        </w:rPr>
      </w:pPr>
    </w:p>
    <w:p>
      <w:pPr>
        <w:spacing w:line="240" w:lineRule="auto"/>
        <w:jc w:val="both"/>
      </w:pPr>
      <w:r>
        <w:rPr>
          <w:b/>
          <w:rtl w:val="0"/>
        </w:rPr>
        <w:t xml:space="preserve">Synopsis: </w:t>
      </w:r>
      <w:r>
        <w:rPr>
          <w:rtl w:val="0"/>
        </w:rPr>
        <w:t>The abstract should be written within 2-3 pages along with copies of relevant publications.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  <w:rPr>
          <w:b/>
        </w:rPr>
      </w:pPr>
      <w:bookmarkStart w:id="0" w:name="_GoBack"/>
      <w:bookmarkEnd w:id="0"/>
      <w:r>
        <w:rPr>
          <w:b/>
          <w:rtl w:val="0"/>
        </w:rPr>
        <w:t xml:space="preserve">List of Publications:  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jc w:val="both"/>
      </w:pPr>
    </w:p>
    <w:p>
      <w:pPr>
        <w:spacing w:line="240" w:lineRule="auto"/>
        <w:ind w:right="0" w:hanging="90"/>
        <w:jc w:val="both"/>
        <w:rPr>
          <w:b/>
        </w:rPr>
      </w:pPr>
      <w:r>
        <w:rPr>
          <w:b/>
          <w:rtl w:val="0"/>
        </w:rPr>
        <w:t>Signature of Candidate</w:t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>Signature of Supervisor with stamp</w:t>
      </w:r>
    </w:p>
    <w:p>
      <w:pPr>
        <w:ind w:left="-90" w:right="-360" w:firstLine="0"/>
        <w:rPr>
          <w:b/>
        </w:rPr>
      </w:pPr>
      <w:r>
        <w:rPr>
          <w:b/>
          <w:rtl w:val="0"/>
        </w:rPr>
        <w:t xml:space="preserve">Date/Place:  </w:t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  <w:r>
        <w:rPr>
          <w:b/>
          <w:rtl w:val="0"/>
        </w:rPr>
        <w:tab/>
      </w:r>
    </w:p>
    <w:sectPr>
      <w:headerReference r:id="rId5" w:type="default"/>
      <w:pgSz w:w="12240" w:h="15840"/>
      <w:pgMar w:top="1440" w:right="99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90" w:right="-630" w:firstLine="0"/>
      <w:rPr>
        <w:rFonts w:ascii="Arial Narrow" w:hAnsi="Arial Narrow" w:eastAsia="Arial Narrow" w:cs="Arial Narrow"/>
        <w:b/>
        <w:color w:val="002060"/>
        <w:sz w:val="30"/>
        <w:szCs w:val="30"/>
      </w:rPr>
    </w:pPr>
    <w: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-142240</wp:posOffset>
          </wp:positionV>
          <wp:extent cx="1738630" cy="520700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8313" cy="5206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ind w:left="-90" w:right="-630" w:firstLine="0"/>
      <w:rPr>
        <w:rFonts w:ascii="Arial Narrow" w:hAnsi="Arial Narrow" w:eastAsia="Arial Narrow" w:cs="Arial Narrow"/>
        <w:b/>
        <w:color w:val="002060"/>
        <w:sz w:val="30"/>
        <w:szCs w:val="30"/>
      </w:rPr>
    </w:pPr>
  </w:p>
  <w:p>
    <w:pPr>
      <w:ind w:left="-90" w:right="-630" w:firstLine="0"/>
      <w:jc w:val="center"/>
      <w:rPr>
        <w:rFonts w:ascii="Arial Narrow" w:hAnsi="Arial Narrow" w:eastAsia="Arial Narrow" w:cs="Arial Narrow"/>
        <w:b/>
        <w:color w:val="002060"/>
        <w:sz w:val="30"/>
        <w:szCs w:val="30"/>
      </w:rPr>
    </w:pPr>
    <w:r>
      <w:rPr>
        <w:rFonts w:ascii="Arial Narrow" w:hAnsi="Arial Narrow" w:eastAsia="Arial Narrow" w:cs="Arial Narrow"/>
        <w:b/>
        <w:color w:val="002060"/>
        <w:sz w:val="30"/>
        <w:szCs w:val="30"/>
        <w:rtl w:val="0"/>
      </w:rPr>
      <w:t xml:space="preserve">3rd International Conference on the Paradigm Shifts in Communication, </w:t>
    </w:r>
  </w:p>
  <w:p>
    <w:pPr>
      <w:ind w:left="-90" w:right="-630" w:firstLine="0"/>
      <w:jc w:val="center"/>
      <w:rPr>
        <w:rFonts w:ascii="Arial Narrow" w:hAnsi="Arial Narrow" w:eastAsia="Arial Narrow" w:cs="Arial Narrow"/>
        <w:b/>
        <w:color w:val="002060"/>
        <w:sz w:val="32"/>
        <w:szCs w:val="32"/>
      </w:rPr>
    </w:pPr>
    <w:r>
      <w:rPr>
        <w:rFonts w:ascii="Arial Narrow" w:hAnsi="Arial Narrow" w:eastAsia="Arial Narrow" w:cs="Arial Narrow"/>
        <w:b/>
        <w:color w:val="002060"/>
        <w:sz w:val="30"/>
        <w:szCs w:val="30"/>
        <w:rtl w:val="0"/>
      </w:rPr>
      <w:t xml:space="preserve">Embedded systems, Machine learning and Signal </w:t>
    </w:r>
    <w:r>
      <w:rPr>
        <w:rFonts w:ascii="Arial Narrow" w:hAnsi="Arial Narrow" w:eastAsia="Arial Narrow" w:cs="Arial Narrow"/>
        <w:b/>
        <w:color w:val="002060"/>
        <w:sz w:val="32"/>
        <w:szCs w:val="32"/>
        <w:rtl w:val="0"/>
      </w:rPr>
      <w:t xml:space="preserve">Processing </w:t>
    </w:r>
  </w:p>
  <w:p>
    <w:pPr>
      <w:spacing w:line="276" w:lineRule="auto"/>
      <w:jc w:val="center"/>
      <w:rPr>
        <w:rFonts w:ascii="Arial Narrow" w:hAnsi="Arial Narrow" w:eastAsia="Arial Narrow" w:cs="Arial Narrow"/>
        <w:b/>
        <w:color w:val="002060"/>
        <w:sz w:val="32"/>
        <w:szCs w:val="32"/>
      </w:rPr>
    </w:pPr>
    <w:r>
      <w:rPr>
        <w:rFonts w:ascii="Arial Narrow" w:hAnsi="Arial Narrow" w:eastAsia="Arial Narrow" w:cs="Arial Narrow"/>
        <w:b/>
        <w:color w:val="002060"/>
        <w:sz w:val="32"/>
        <w:szCs w:val="32"/>
        <w:rtl w:val="0"/>
      </w:rPr>
      <w:t>(PCEMS 2024)</w:t>
    </w:r>
  </w:p>
  <w:p>
    <w:pPr>
      <w:spacing w:line="240" w:lineRule="auto"/>
      <w:jc w:val="center"/>
      <w:rPr>
        <w:rFonts w:ascii="Calibri" w:hAnsi="Calibri" w:eastAsia="Calibri" w:cs="Calibri"/>
        <w:b/>
        <w:color w:val="980000"/>
      </w:rPr>
    </w:pPr>
    <w:r>
      <w:rPr>
        <w:rFonts w:ascii="Calibri" w:hAnsi="Calibri" w:eastAsia="Calibri" w:cs="Calibri"/>
        <w:b/>
        <w:color w:val="980000"/>
        <w:rtl w:val="0"/>
      </w:rPr>
      <w:t xml:space="preserve">November 11-12, 2024, </w:t>
    </w:r>
  </w:p>
  <w:p>
    <w:pPr>
      <w:spacing w:line="240" w:lineRule="auto"/>
      <w:jc w:val="center"/>
      <w:rPr>
        <w:color w:val="980000"/>
      </w:rPr>
    </w:pPr>
    <w:r>
      <w:rPr>
        <w:rFonts w:ascii="Calibri" w:hAnsi="Calibri" w:eastAsia="Calibri" w:cs="Calibri"/>
        <w:b/>
        <w:color w:val="980000"/>
        <w:rtl w:val="0"/>
      </w:rPr>
      <w:t>Visvesvaraya National Institute of Technology Nagpur, Maharashtra-440010, INDIA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6E12C2"/>
    <w:rsid w:val="79964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Office_12.2.0.16909_F1E327BC-269C-435d-A152-05C5408002CA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2024-05-28T11:49:00Z</dcterms:created>
  <dc:creator>DELL</dc:creator>
  <cp:lastModifiedBy>Vipin Kamble</cp:lastModifiedBy>
  <dcterms:modified xsi:type="dcterms:W3CDTF">2024-05-28T11:53:21Z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1BF0AD8433E6427383540EEEF34EFDA8_12</vt:lpwstr>
  </property>
</Properties>
</file>